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09" w:rsidRDefault="004164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BC7F09" w:rsidRDefault="00BC7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7F09">
        <w:tc>
          <w:tcPr>
            <w:tcW w:w="4672" w:type="dxa"/>
          </w:tcPr>
          <w:p w:rsidR="00BC7F09" w:rsidRDefault="00416440" w:rsidP="002010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02B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BC7F09" w:rsidRDefault="004164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___»_____________202</w:t>
            </w:r>
            <w:r w:rsidR="0020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C7F09" w:rsidRDefault="00BC7F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F09" w:rsidRDefault="00BC7F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20102B" w:rsidRPr="0020102B">
        <w:rPr>
          <w:rFonts w:ascii="Times New Roman" w:hAnsi="Times New Roman" w:cs="Times New Roman"/>
          <w:sz w:val="24"/>
          <w:szCs w:val="24"/>
        </w:rPr>
        <w:t>Зарипова Евгения Тальгатовича (02.10.1969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225300702400)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</w:t>
      </w:r>
      <w:r w:rsidR="0020102B" w:rsidRPr="0020102B">
        <w:rPr>
          <w:rFonts w:ascii="Times New Roman" w:hAnsi="Times New Roman" w:cs="Times New Roman"/>
          <w:sz w:val="24"/>
          <w:szCs w:val="24"/>
        </w:rPr>
        <w:t>Кубрак Екатерина Александровна (ИНН 246417014946, рег. № 22308), - утверждена Решением Арбитражного суда Алтайского края от 27.02.2025 по делу № А03-250/2025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 именуемый в дальнейшем ПОКУПАТЕЛЬ, с другой стороны, заключили настоящий договор о нижеследующем:</w:t>
      </w:r>
    </w:p>
    <w:p w:rsidR="00BC7F09" w:rsidRDefault="00BC7F0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C7F09" w:rsidRDefault="00416440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</w:t>
      </w:r>
      <w:r>
        <w:rPr>
          <w:rFonts w:ascii="Times New Roman" w:hAnsi="Times New Roman"/>
          <w:sz w:val="24"/>
        </w:rPr>
        <w:t>оплатить на условиях настоящего договора следующее имущество:</w:t>
      </w:r>
      <w:r w:rsidRPr="002010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земельный участок, находящийся по адресу: </w:t>
      </w:r>
      <w:r w:rsidR="0020102B" w:rsidRPr="0020102B">
        <w:rPr>
          <w:rFonts w:ascii="Times New Roman" w:hAnsi="Times New Roman"/>
          <w:sz w:val="24"/>
        </w:rPr>
        <w:t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  <w:r>
        <w:rPr>
          <w:rFonts w:ascii="Times New Roman" w:hAnsi="Times New Roman"/>
          <w:sz w:val="24"/>
        </w:rPr>
        <w:t xml:space="preserve"> 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 w:rsidRP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 результатах собрания кредиторов, состоявшегося </w:t>
      </w:r>
      <w:r w:rsid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BC7F09" w:rsidRDefault="004164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расчеты по договору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засчитывается в счет оплаты Имущества.</w:t>
      </w:r>
    </w:p>
    <w:p w:rsidR="00BC7F09" w:rsidRDefault="00BC7F0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 в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 дней с момента полной оплаты имущества принять его по Акту приема-передачи. 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ринять имущество.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BC7F09" w:rsidRPr="0020102B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права собственности, несет Покупатель. </w:t>
      </w:r>
    </w:p>
    <w:p w:rsidR="00BC7F09" w:rsidRDefault="00BC7F0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BC7F09" w:rsidRDefault="00BC7F0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 п. 2.2. Договора.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имеющих равную юридическую силу, по одному экземпляру для каждой из Сторон.</w:t>
      </w:r>
    </w:p>
    <w:p w:rsidR="00BC7F09" w:rsidRDefault="00BC7F0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09" w:rsidRDefault="004164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BC7F09" w:rsidRDefault="00BC7F0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7F09">
        <w:tc>
          <w:tcPr>
            <w:tcW w:w="4672" w:type="dxa"/>
          </w:tcPr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F09" w:rsidRDefault="004164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C7F09" w:rsidRDefault="00BC7F0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F09" w:rsidRDefault="00416440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C7F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40" w:rsidRDefault="00416440">
      <w:pPr>
        <w:spacing w:line="240" w:lineRule="auto"/>
      </w:pPr>
      <w:r>
        <w:separator/>
      </w:r>
    </w:p>
  </w:endnote>
  <w:endnote w:type="continuationSeparator" w:id="0">
    <w:p w:rsidR="00416440" w:rsidRDefault="00416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40" w:rsidRDefault="00416440">
      <w:pPr>
        <w:spacing w:after="0"/>
      </w:pPr>
      <w:r>
        <w:separator/>
      </w:r>
    </w:p>
  </w:footnote>
  <w:footnote w:type="continuationSeparator" w:id="0">
    <w:p w:rsidR="00416440" w:rsidRDefault="004164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0102B"/>
    <w:rsid w:val="00213DA9"/>
    <w:rsid w:val="00226A9A"/>
    <w:rsid w:val="00253BA8"/>
    <w:rsid w:val="00281FFA"/>
    <w:rsid w:val="002B7FB5"/>
    <w:rsid w:val="0039422A"/>
    <w:rsid w:val="00406E81"/>
    <w:rsid w:val="00416440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C7F09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F986F22"/>
    <w:rsid w:val="53F3368C"/>
    <w:rsid w:val="635D7334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2BEF"/>
  <w15:docId w15:val="{6A7C0BE8-AADB-4B18-A0CB-92EC8130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2026-01-15T05:27:00Z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5A0393BFF6A64FB1BB69C7564BE02B93_12</vt:lpwstr>
  </property>
</Properties>
</file>